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BC7B93" w14:textId="2BA9BD16" w:rsidR="0069550C" w:rsidRPr="0069550C" w:rsidRDefault="0069550C" w:rsidP="0069550C">
      <w:pPr>
        <w:ind w:left="-1134"/>
        <w:jc w:val="both"/>
        <w:rPr>
          <w:b/>
          <w:bCs/>
          <w:noProof/>
        </w:rPr>
      </w:pPr>
      <w:r w:rsidRPr="0069550C">
        <w:rPr>
          <w:b/>
          <w:bCs/>
          <w:noProof/>
        </w:rPr>
        <w:t>ASBÜ Öğretim Üyeliğine Atama ve Yükseltme Esasları Kapsamında BAP Projelerinin puanlanmasına başlanmıştır.</w:t>
      </w:r>
    </w:p>
    <w:p w14:paraId="52F18C5A" w14:textId="31E14262" w:rsidR="0069550C" w:rsidRDefault="0069550C" w:rsidP="0069550C">
      <w:pPr>
        <w:ind w:left="-1134"/>
        <w:jc w:val="both"/>
        <w:rPr>
          <w:noProof/>
        </w:rPr>
      </w:pPr>
      <w:r w:rsidRPr="0069550C">
        <w:rPr>
          <w:noProof/>
        </w:rPr>
        <w:t>13.08.2024 tarihli ve 2024/68 sayılı Senato Kararı ile güncellenen ve 24.10.2024 tarihli YÖK Genel Kurulu tarafından onaylanan ASBÜ Öğretim Üyeliğine Atama ve Yükseltme Esasları Kapsamında BAP Projelerinin puanlanmasına başlanmıştır.</w:t>
      </w:r>
    </w:p>
    <w:p w14:paraId="07160F80" w14:textId="0C026536" w:rsidR="0069550C" w:rsidRDefault="0069550C" w:rsidP="0069550C">
      <w:pPr>
        <w:ind w:left="-1134"/>
      </w:pPr>
      <w:r>
        <w:rPr>
          <w:noProof/>
        </w:rPr>
        <w:drawing>
          <wp:inline distT="0" distB="0" distL="0" distR="0" wp14:anchorId="0F404FDA" wp14:editId="3A73C68B">
            <wp:extent cx="7448550" cy="6343650"/>
            <wp:effectExtent l="0" t="0" r="0" b="0"/>
            <wp:docPr id="1290851260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6343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95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50C"/>
    <w:rsid w:val="0069550C"/>
    <w:rsid w:val="00937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11732"/>
  <w15:chartTrackingRefBased/>
  <w15:docId w15:val="{1267B52E-0D91-47CD-A6BE-F130E811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95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95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95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95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95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95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95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95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95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95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95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95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9550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9550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9550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9550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9550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9550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95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95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95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95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95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9550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9550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9550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95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9550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9550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 KOSA</dc:creator>
  <cp:keywords/>
  <dc:description/>
  <cp:lastModifiedBy>Gözde KOSA</cp:lastModifiedBy>
  <cp:revision>1</cp:revision>
  <dcterms:created xsi:type="dcterms:W3CDTF">2024-12-02T08:17:00Z</dcterms:created>
  <dcterms:modified xsi:type="dcterms:W3CDTF">2024-12-02T08:20:00Z</dcterms:modified>
</cp:coreProperties>
</file>